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56"/>
        <w:gridCol w:w="3829"/>
      </w:tblGrid>
      <w:tr w:rsidR="00D52D1D" w:rsidRPr="00F20EB9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Pr="006773AF" w:rsidRDefault="00D52D1D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Pr="006B1920" w:rsidRDefault="00D52D1D" w:rsidP="00560C1E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6773A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B47E20">
              <w:rPr>
                <w:color w:val="000000"/>
                <w:sz w:val="20"/>
                <w:lang w:val="ru-RU"/>
              </w:rPr>
              <w:t>2</w:t>
            </w:r>
            <w:r w:rsidR="00560C1E">
              <w:rPr>
                <w:color w:val="000000"/>
                <w:sz w:val="20"/>
                <w:lang w:val="ru-RU"/>
              </w:rPr>
              <w:t xml:space="preserve"> к Тендерной документации </w:t>
            </w:r>
            <w:r w:rsidRPr="006773AF">
              <w:rPr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Приложение 1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 Правилам организации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 проведения закупа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лекарственных средств,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медицинских изделий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 специализированных лечебных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продуктов в рамках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гарантированного объема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бесплатной медицинской помощи,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дополнительного объема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медицинской помощи для лиц,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содержащихся в следственных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изоляторах и учреждениях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уголовно-исполнительной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(пенитенциарной)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системы, за счет бюджетных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средств и (или) в системе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обязательного социального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медицинского страхования,</w:t>
            </w:r>
            <w:r w:rsidR="006B1920" w:rsidRPr="00F20EB9">
              <w:rPr>
                <w:color w:val="000000"/>
                <w:sz w:val="20"/>
                <w:szCs w:val="20"/>
                <w:lang w:val="ru-RU"/>
              </w:rPr>
              <w:br/>
            </w:r>
            <w:r w:rsidR="006B1920" w:rsidRPr="00F20EB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фармацевтических услуг</w:t>
            </w:r>
            <w:proofErr w:type="gramEnd"/>
          </w:p>
        </w:tc>
      </w:tr>
      <w:tr w:rsidR="00D52D1D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Pr="006773AF" w:rsidRDefault="00D52D1D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D52D1D" w:rsidRPr="00F20EB9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Pr="006773AF" w:rsidRDefault="00D52D1D" w:rsidP="005C3FDC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(Кому) 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организатора закупа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:rsidR="00D52D1D" w:rsidRPr="006773AF" w:rsidRDefault="00D52D1D" w:rsidP="00D52D1D">
      <w:pPr>
        <w:spacing w:after="0"/>
        <w:rPr>
          <w:lang w:val="ru-RU"/>
        </w:rPr>
      </w:pPr>
      <w:bookmarkStart w:id="0" w:name="z1430"/>
      <w:r w:rsidRPr="006773AF">
        <w:rPr>
          <w:b/>
          <w:color w:val="000000"/>
          <w:lang w:val="ru-RU"/>
        </w:rPr>
        <w:t xml:space="preserve"> Заявка на участие в тендере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bookmarkStart w:id="1" w:name="z1431"/>
      <w:bookmarkEnd w:id="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__________________________________________________________________</w:t>
      </w:r>
    </w:p>
    <w:bookmarkEnd w:id="1"/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потенциального поставщика),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рассмотрев объявление/ тендерную документацию по проведению тендера №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__________________________________________________________________,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(название тендера)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получение которой настоящим удостоверяется (указывается, если получена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тендерная документация), настоящей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заявкой выражает согласие осуществить поставку лекарственных средств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/медицинских изделий/фармацевтических услуг в соответствии с условиями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объявления/тендерной документацией по следующим лотам: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1) ________________ (номер лота) ____________________________________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фармацевтических услуг)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2) __________________ (номер лота) __________________________________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фармацевтических услуг)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соответствии с условиями, правил организации и проведения закупа лекарственных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lastRenderedPageBreak/>
        <w:t>средств, медицинских изделий и специализированных лечебных продуктов в рамках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 объема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медицинской помощи для лиц, содержащихся в следственных изоляторах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страхования, фармацевтических услуг (далее – Правила).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Потенциальный поставщик подтверждает, что ознакомлен с условиями,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предусмотренными Правилами, и осведомлен об ответственности за предоставление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конкурсной комиссии недостоверных сведений о своей правомочности,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квалификации, качественных и иных характеристиках поставки медицинской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техники, а также иных ограничениях, предусмотренных действующим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законодательством Республики Казахстан.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88"/>
        <w:gridCol w:w="4100"/>
        <w:gridCol w:w="4100"/>
      </w:tblGrid>
      <w:tr w:rsidR="00D52D1D" w:rsidTr="00D52D1D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 w:rsidR="00A7741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 w:rsidR="00A7741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</w:p>
        </w:tc>
      </w:tr>
      <w:tr w:rsidR="00D52D1D" w:rsidTr="00D52D1D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</w:p>
          <w:p w:rsidR="00D52D1D" w:rsidRDefault="00D52D1D" w:rsidP="005C3FD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</w:p>
          <w:p w:rsidR="00D52D1D" w:rsidRDefault="00D52D1D" w:rsidP="005C3FD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</w:p>
          <w:p w:rsidR="00D52D1D" w:rsidRDefault="00D52D1D" w:rsidP="005C3FDC">
            <w:pPr>
              <w:spacing w:after="20"/>
              <w:ind w:left="20"/>
              <w:jc w:val="both"/>
            </w:pPr>
          </w:p>
        </w:tc>
      </w:tr>
    </w:tbl>
    <w:p w:rsidR="00D52D1D" w:rsidRPr="006773AF" w:rsidRDefault="00D52D1D" w:rsidP="00D52D1D">
      <w:pPr>
        <w:spacing w:after="0"/>
        <w:jc w:val="both"/>
        <w:rPr>
          <w:lang w:val="ru-RU"/>
        </w:rPr>
      </w:pPr>
      <w:bookmarkStart w:id="2" w:name="z143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2"/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Ф.И.О. (при его наличии) и подпись лица, имеющего полномочия</w:t>
      </w:r>
    </w:p>
    <w:p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D52D1D" w:rsidRDefault="00D52D1D" w:rsidP="00D52D1D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 w:rsidR="00A7741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потенциального</w:t>
      </w:r>
      <w:proofErr w:type="spellEnd"/>
      <w:r w:rsidR="00A7741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поставщика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D52D1D" w:rsidTr="005C3FD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 w:rsidR="00A7741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1D" w:rsidRDefault="00D52D1D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20__г.</w:t>
            </w:r>
          </w:p>
        </w:tc>
      </w:tr>
    </w:tbl>
    <w:p w:rsidR="00AE3692" w:rsidRDefault="00AE3692"/>
    <w:sectPr w:rsidR="00AE3692" w:rsidSect="0029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1D"/>
    <w:rsid w:val="00083BD9"/>
    <w:rsid w:val="000F067B"/>
    <w:rsid w:val="002944B3"/>
    <w:rsid w:val="00560C1E"/>
    <w:rsid w:val="0068113D"/>
    <w:rsid w:val="006B1920"/>
    <w:rsid w:val="008B613A"/>
    <w:rsid w:val="008E739C"/>
    <w:rsid w:val="009838C2"/>
    <w:rsid w:val="00A7741E"/>
    <w:rsid w:val="00AD0B62"/>
    <w:rsid w:val="00AE3692"/>
    <w:rsid w:val="00B477E7"/>
    <w:rsid w:val="00B47E20"/>
    <w:rsid w:val="00CB7228"/>
    <w:rsid w:val="00D52D1D"/>
    <w:rsid w:val="00F2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1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9F7A-57EA-4E1B-A6DA-E086799C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Shironina</dc:creator>
  <dc:description>Подготовлено экспертами Актион-МЦФЭР</dc:description>
  <cp:lastModifiedBy>Shironina</cp:lastModifiedBy>
  <cp:revision>5</cp:revision>
  <cp:lastPrinted>2024-05-24T07:41:00Z</cp:lastPrinted>
  <dcterms:created xsi:type="dcterms:W3CDTF">2024-03-14T11:26:00Z</dcterms:created>
  <dcterms:modified xsi:type="dcterms:W3CDTF">2024-05-24T09:34:00Z</dcterms:modified>
</cp:coreProperties>
</file>